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712BBC" w:rsidRPr="003F18D0" w:rsidRDefault="00712BBC" w:rsidP="00712BBC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Лабораторный практикум по бухгалтерскому учету</w:t>
      </w:r>
    </w:p>
    <w:p w:rsidR="00712BBC" w:rsidRPr="003F18D0" w:rsidRDefault="00712BBC" w:rsidP="00712BBC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C1774E" w:rsidRPr="00C1774E">
        <w:t xml:space="preserve">программы магистратуры </w:t>
      </w:r>
      <w:r>
        <w:t>«Учет и корпоративные финансы»</w:t>
      </w:r>
      <w:r w:rsidRPr="003F18D0">
        <w:t xml:space="preserve">, </w:t>
      </w:r>
      <w:r>
        <w:t>очная форма обучения</w:t>
      </w:r>
      <w:r w:rsidRPr="003F18D0">
        <w:t>.</w:t>
      </w:r>
    </w:p>
    <w:p w:rsidR="00712BBC" w:rsidRPr="003F18D0" w:rsidRDefault="00712BBC" w:rsidP="00E43CFC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>
        <w:rPr>
          <w:rStyle w:val="21"/>
        </w:rPr>
        <w:t>Цель дисциплины</w:t>
      </w:r>
      <w:r w:rsidRPr="003F18D0">
        <w:rPr>
          <w:rStyle w:val="21"/>
        </w:rPr>
        <w:t xml:space="preserve"> </w:t>
      </w:r>
      <w:r w:rsidRPr="003F18D0">
        <w:t>«</w:t>
      </w:r>
      <w:r w:rsidRPr="00230467">
        <w:t>Лабораторный практикум по бухгалтерскому учету</w:t>
      </w:r>
      <w:r w:rsidRPr="003F18D0">
        <w:t xml:space="preserve">» </w:t>
      </w:r>
      <w:r>
        <w:t xml:space="preserve">- </w:t>
      </w:r>
      <w:r w:rsidR="00E43CFC">
        <w:t>закрепление теоретических знаний и получение практических навыков по методологии и организации бухгалтерского учёта, а также по оптимальному использованию учетной информации при проведении процедур анализа и аудита.</w:t>
      </w:r>
      <w:bookmarkStart w:id="0" w:name="_GoBack"/>
      <w:bookmarkEnd w:id="0"/>
    </w:p>
    <w:p w:rsidR="00C1774E" w:rsidRDefault="00712BBC" w:rsidP="00C1774E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230467">
        <w:t>Лабораторный практикум по бухгалтерскому учету</w:t>
      </w:r>
      <w:r w:rsidRPr="003F18D0">
        <w:t xml:space="preserve">» </w:t>
      </w:r>
      <w:r w:rsidR="00C1774E" w:rsidRPr="00C1774E">
        <w:t>является дисциплиной части, формируемой участниками образовательных отношений модуля дисциплин по выбору, углубляющих освоение программы магистратуры по направлению подготовки 38.04.01 «Экономика», направленность программы</w:t>
      </w:r>
      <w:r w:rsidR="00C1774E">
        <w:t xml:space="preserve"> магистратуры </w:t>
      </w:r>
      <w:r w:rsidR="00C1774E" w:rsidRPr="00C1774E">
        <w:t xml:space="preserve"> «Учет и корпоративные финансы».</w:t>
      </w:r>
    </w:p>
    <w:p w:rsidR="00712BBC" w:rsidRPr="00C1774E" w:rsidRDefault="00712BBC" w:rsidP="00C1774E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C1774E">
        <w:rPr>
          <w:b/>
        </w:rPr>
        <w:t>Краткое содержание:</w:t>
      </w:r>
    </w:p>
    <w:p w:rsidR="00712BBC" w:rsidRDefault="00712BBC" w:rsidP="00712BBC">
      <w:pPr>
        <w:pStyle w:val="20"/>
        <w:shd w:val="clear" w:color="auto" w:fill="auto"/>
        <w:spacing w:line="360" w:lineRule="auto"/>
        <w:ind w:firstLine="709"/>
        <w:jc w:val="both"/>
      </w:pPr>
      <w:r w:rsidRPr="007E4777">
        <w:t>Учетная политика организации: основные элементы и структура. Проблемы компьютеризации бухгалтерского учета. Классификация компьютерных бухгалтерских программ. Архитектура программы «1С: Бухгалтерия 8»: основные объекты информационной базы. Понятие о технологической платформе, конфигурации, версии, релизе программного продукта. Бухгалтерский учет хозяйственных операций в коммерческой организации. Единство технологического процесса обработки документации по всем разделам бухгалтерского учета с составлением баланса. Общие принципы и приемы ввода первичных данных и их отражение в формах первичных документов и различных объектах прог</w:t>
      </w:r>
      <w:r>
        <w:t>раммы «1С: Бухгалтерия 8. Ред. 3</w:t>
      </w:r>
      <w:r w:rsidRPr="007E4777">
        <w:t xml:space="preserve">.0». Регламентированные формы бухгалтерской отчетности: техника составления, аналитические возможности. Принципы организации </w:t>
      </w:r>
      <w:r w:rsidRPr="007E4777">
        <w:lastRenderedPageBreak/>
        <w:t>налогового учета и составления налоговой отчетности. Информационное обеспечение менеджмента организации с помощью системы показателей финансового анализа.</w:t>
      </w:r>
    </w:p>
    <w:p w:rsidR="00712BBC" w:rsidRDefault="00712BBC" w:rsidP="00712BBC">
      <w:pPr>
        <w:pStyle w:val="20"/>
        <w:shd w:val="clear" w:color="auto" w:fill="auto"/>
        <w:spacing w:line="360" w:lineRule="auto"/>
        <w:rPr>
          <w:b/>
        </w:rPr>
      </w:pPr>
    </w:p>
    <w:p w:rsidR="00D23006" w:rsidRDefault="00D23006" w:rsidP="00D23006">
      <w:pPr>
        <w:pStyle w:val="20"/>
        <w:shd w:val="clear" w:color="auto" w:fill="auto"/>
        <w:spacing w:line="360" w:lineRule="auto"/>
        <w:rPr>
          <w:rStyle w:val="21"/>
        </w:rPr>
      </w:pPr>
    </w:p>
    <w:p w:rsidR="00BA3318" w:rsidRDefault="00BA3318" w:rsidP="00BA3318">
      <w:pPr>
        <w:pStyle w:val="20"/>
        <w:shd w:val="clear" w:color="auto" w:fill="auto"/>
        <w:spacing w:line="360" w:lineRule="auto"/>
        <w:rPr>
          <w:b/>
        </w:rPr>
      </w:pPr>
    </w:p>
    <w:p w:rsidR="0050702F" w:rsidRDefault="00E43CF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86C12"/>
    <w:rsid w:val="001A5F27"/>
    <w:rsid w:val="001F13DA"/>
    <w:rsid w:val="00385FD5"/>
    <w:rsid w:val="006368BE"/>
    <w:rsid w:val="00712BBC"/>
    <w:rsid w:val="00772DED"/>
    <w:rsid w:val="008A4A39"/>
    <w:rsid w:val="009158F0"/>
    <w:rsid w:val="00A5236E"/>
    <w:rsid w:val="00B14F76"/>
    <w:rsid w:val="00BA3318"/>
    <w:rsid w:val="00C1774E"/>
    <w:rsid w:val="00D23006"/>
    <w:rsid w:val="00E22653"/>
    <w:rsid w:val="00E43CFC"/>
    <w:rsid w:val="00EC4DBD"/>
    <w:rsid w:val="00ED20B9"/>
    <w:rsid w:val="00E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AD812-A865-453C-874E-943DE26BA203}"/>
</file>

<file path=customXml/itemProps2.xml><?xml version="1.0" encoding="utf-8"?>
<ds:datastoreItem xmlns:ds="http://schemas.openxmlformats.org/officeDocument/2006/customXml" ds:itemID="{16870936-677F-496F-953D-3D29074D50DB}"/>
</file>

<file path=customXml/itemProps3.xml><?xml version="1.0" encoding="utf-8"?>
<ds:datastoreItem xmlns:ds="http://schemas.openxmlformats.org/officeDocument/2006/customXml" ds:itemID="{F5A4AD3A-DA0B-499F-A61D-698434DF2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2018-03-26T06:29:00Z</dcterms:created>
  <dcterms:modified xsi:type="dcterms:W3CDTF">2020-11-10T12:33:00Z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